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D0" w:rsidRPr="003B68F0" w:rsidRDefault="007300D0" w:rsidP="007300D0">
      <w:pPr>
        <w:jc w:val="right"/>
        <w:rPr>
          <w:rFonts w:cstheme="minorHAnsi"/>
          <w:b/>
        </w:rPr>
      </w:pPr>
      <w:r w:rsidRPr="003B68F0">
        <w:rPr>
          <w:rFonts w:cstheme="minorHAnsi"/>
          <w:b/>
        </w:rPr>
        <w:t>Załącznik nr 3 do SIWZ</w:t>
      </w:r>
    </w:p>
    <w:p w:rsidR="007300D0" w:rsidRDefault="007300D0" w:rsidP="007300D0">
      <w:pPr>
        <w:jc w:val="center"/>
        <w:rPr>
          <w:rFonts w:cstheme="minorHAnsi"/>
          <w:b/>
        </w:rPr>
      </w:pPr>
      <w:r w:rsidRPr="003B68F0">
        <w:rPr>
          <w:rFonts w:cstheme="minorHAnsi"/>
          <w:b/>
        </w:rPr>
        <w:t>Specyfikacja techniczna</w:t>
      </w:r>
    </w:p>
    <w:p w:rsidR="007300D0" w:rsidRPr="003B68F0" w:rsidRDefault="007300D0" w:rsidP="007300D0">
      <w:pPr>
        <w:jc w:val="center"/>
        <w:rPr>
          <w:rFonts w:cstheme="minorHAnsi"/>
          <w:b/>
        </w:rPr>
      </w:pPr>
    </w:p>
    <w:p w:rsidR="000F4CE9" w:rsidRPr="000F4CE9" w:rsidRDefault="00841A48" w:rsidP="000F4CE9">
      <w:pPr>
        <w:pStyle w:val="Akapitzlist"/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0F4CE9">
        <w:rPr>
          <w:rFonts w:asciiTheme="minorHAnsi" w:hAnsiTheme="minorHAnsi" w:cstheme="minorHAnsi"/>
          <w:b/>
          <w:bCs/>
          <w:sz w:val="22"/>
          <w:szCs w:val="22"/>
        </w:rPr>
        <w:t xml:space="preserve">Zadanie 1: </w:t>
      </w:r>
      <w:proofErr w:type="spellStart"/>
      <w:r w:rsidR="000F4CE9" w:rsidRPr="000F4CE9">
        <w:rPr>
          <w:rFonts w:asciiTheme="minorHAnsi" w:hAnsiTheme="minorHAnsi" w:cstheme="minorHAnsi"/>
          <w:b/>
          <w:bCs/>
          <w:sz w:val="22"/>
          <w:szCs w:val="22"/>
        </w:rPr>
        <w:t>Ergospirometr</w:t>
      </w:r>
      <w:proofErr w:type="spellEnd"/>
      <w:r w:rsidR="000F4CE9" w:rsidRPr="000F4CE9">
        <w:rPr>
          <w:rFonts w:asciiTheme="minorHAnsi" w:hAnsiTheme="minorHAnsi" w:cstheme="minorHAnsi"/>
          <w:b/>
          <w:bCs/>
          <w:sz w:val="22"/>
          <w:szCs w:val="22"/>
        </w:rPr>
        <w:t xml:space="preserve"> (1 szt.)</w:t>
      </w:r>
    </w:p>
    <w:p w:rsidR="007300D0" w:rsidRDefault="007300D0" w:rsidP="007300D0">
      <w:pPr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page" w:horzAnchor="margin" w:tblpY="3562"/>
        <w:tblW w:w="9351" w:type="dxa"/>
        <w:tblLook w:val="04A0" w:firstRow="1" w:lastRow="0" w:firstColumn="1" w:lastColumn="0" w:noHBand="0" w:noVBand="1"/>
      </w:tblPr>
      <w:tblGrid>
        <w:gridCol w:w="2830"/>
        <w:gridCol w:w="3846"/>
        <w:gridCol w:w="2675"/>
      </w:tblGrid>
      <w:tr w:rsidR="007300D0" w:rsidRPr="0081747F" w:rsidTr="007300D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7300D0" w:rsidRPr="000F4CE9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t>Cecha</w:t>
            </w:r>
          </w:p>
        </w:tc>
        <w:tc>
          <w:tcPr>
            <w:tcW w:w="3846" w:type="dxa"/>
            <w:shd w:val="clear" w:color="auto" w:fill="D9D9D9" w:themeFill="background1" w:themeFillShade="D9"/>
            <w:vAlign w:val="center"/>
          </w:tcPr>
          <w:p w:rsidR="007300D0" w:rsidRPr="000F4CE9" w:rsidRDefault="007300D0" w:rsidP="000F4C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t>Wymagane parametry</w:t>
            </w:r>
          </w:p>
        </w:tc>
        <w:tc>
          <w:tcPr>
            <w:tcW w:w="2675" w:type="dxa"/>
            <w:shd w:val="clear" w:color="auto" w:fill="D9D9D9" w:themeFill="background1" w:themeFillShade="D9"/>
            <w:vAlign w:val="center"/>
          </w:tcPr>
          <w:p w:rsidR="007300D0" w:rsidRPr="000F4CE9" w:rsidRDefault="007300D0" w:rsidP="00A91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t>Parametry oferowanego sprzętu</w:t>
            </w:r>
          </w:p>
        </w:tc>
      </w:tr>
      <w:tr w:rsidR="007300D0" w:rsidRPr="0081747F" w:rsidTr="007300D0">
        <w:tc>
          <w:tcPr>
            <w:tcW w:w="2830" w:type="dxa"/>
          </w:tcPr>
          <w:p w:rsidR="007300D0" w:rsidRPr="000F4CE9" w:rsidRDefault="00B46181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t>Urządzenie:</w:t>
            </w:r>
          </w:p>
        </w:tc>
        <w:tc>
          <w:tcPr>
            <w:tcW w:w="3846" w:type="dxa"/>
          </w:tcPr>
          <w:p w:rsidR="007300D0" w:rsidRPr="000F4CE9" w:rsidRDefault="00B46181" w:rsidP="000F4CE9">
            <w:pPr>
              <w:rPr>
                <w:sz w:val="20"/>
                <w:szCs w:val="20"/>
              </w:rPr>
            </w:pPr>
            <w:proofErr w:type="spellStart"/>
            <w:r w:rsidRPr="000F4CE9">
              <w:rPr>
                <w:sz w:val="20"/>
                <w:szCs w:val="20"/>
              </w:rPr>
              <w:t>Ergospirometr</w:t>
            </w:r>
            <w:proofErr w:type="spellEnd"/>
          </w:p>
        </w:tc>
        <w:tc>
          <w:tcPr>
            <w:tcW w:w="2675" w:type="dxa"/>
          </w:tcPr>
          <w:p w:rsidR="007300D0" w:rsidRPr="000F4CE9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t>Producent/model</w:t>
            </w:r>
            <w:r w:rsidR="00C46491" w:rsidRPr="000F4CE9">
              <w:rPr>
                <w:rFonts w:cstheme="minorHAnsi"/>
                <w:b/>
                <w:sz w:val="20"/>
                <w:szCs w:val="20"/>
              </w:rPr>
              <w:t>/ nazwa handlowa</w:t>
            </w:r>
            <w:r w:rsidRPr="000F4CE9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7300D0" w:rsidRPr="000F4CE9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t>Tak/nie</w:t>
            </w:r>
          </w:p>
          <w:p w:rsidR="007300D0" w:rsidRPr="000F4CE9" w:rsidRDefault="007300D0" w:rsidP="00A91CC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46181" w:rsidRPr="0081747F" w:rsidTr="00C3372E">
        <w:tc>
          <w:tcPr>
            <w:tcW w:w="2830" w:type="dxa"/>
          </w:tcPr>
          <w:p w:rsidR="00B46181" w:rsidRPr="000F4CE9" w:rsidRDefault="00B46181" w:rsidP="00B46181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t>Podstawowe parametry urządzenia</w:t>
            </w:r>
          </w:p>
        </w:tc>
        <w:tc>
          <w:tcPr>
            <w:tcW w:w="3846" w:type="dxa"/>
            <w:vAlign w:val="center"/>
          </w:tcPr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Zestaw do testów </w:t>
            </w:r>
            <w:proofErr w:type="spellStart"/>
            <w:r w:rsidRPr="000F4CE9">
              <w:rPr>
                <w:sz w:val="20"/>
                <w:szCs w:val="20"/>
              </w:rPr>
              <w:t>spiroergometrycznych</w:t>
            </w:r>
            <w:proofErr w:type="spellEnd"/>
            <w:r w:rsidRPr="000F4CE9">
              <w:rPr>
                <w:sz w:val="20"/>
                <w:szCs w:val="20"/>
              </w:rPr>
              <w:t xml:space="preserve"> składający się z: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-</w:t>
            </w:r>
            <w:proofErr w:type="spellStart"/>
            <w:r w:rsidRPr="000F4CE9">
              <w:rPr>
                <w:sz w:val="20"/>
                <w:szCs w:val="20"/>
              </w:rPr>
              <w:t>ergospirometru</w:t>
            </w:r>
            <w:proofErr w:type="spellEnd"/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-zestawu do kalibracji gazowej i objętościowej,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-wózka medycznego (wózek medyczny wyposażony w koła z hamulcami zaciskowymi, zapewniający miejsce na elementy sprzętowe: </w:t>
            </w:r>
            <w:proofErr w:type="spellStart"/>
            <w:r w:rsidRPr="000F4CE9">
              <w:rPr>
                <w:sz w:val="20"/>
                <w:szCs w:val="20"/>
              </w:rPr>
              <w:t>ergospirometr</w:t>
            </w:r>
            <w:proofErr w:type="spellEnd"/>
            <w:r w:rsidRPr="000F4CE9">
              <w:rPr>
                <w:sz w:val="20"/>
                <w:szCs w:val="20"/>
              </w:rPr>
              <w:t>, butlę z gazem kalibracyjnym, wzorzec kalibracji objętościowej, monitor, laptop, drukarkę, półkę na klawiaturę i myszkę i zawierający szufladę na akcesoria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- </w:t>
            </w:r>
            <w:proofErr w:type="spellStart"/>
            <w:r w:rsidRPr="000F4CE9">
              <w:rPr>
                <w:sz w:val="20"/>
                <w:szCs w:val="20"/>
              </w:rPr>
              <w:t>pulsoksymetr</w:t>
            </w:r>
            <w:proofErr w:type="spellEnd"/>
            <w:r w:rsidRPr="000F4CE9">
              <w:rPr>
                <w:sz w:val="20"/>
                <w:szCs w:val="20"/>
              </w:rPr>
              <w:t xml:space="preserve"> </w:t>
            </w:r>
            <w:proofErr w:type="spellStart"/>
            <w:r w:rsidRPr="000F4CE9">
              <w:rPr>
                <w:sz w:val="20"/>
                <w:szCs w:val="20"/>
              </w:rPr>
              <w:t>napalcowy</w:t>
            </w:r>
            <w:proofErr w:type="spellEnd"/>
            <w:r w:rsidRPr="000F4CE9">
              <w:rPr>
                <w:sz w:val="20"/>
                <w:szCs w:val="20"/>
              </w:rPr>
              <w:t xml:space="preserve"> w technologii Bluetooth z dodatkowym mocowaniem na przegubie ręki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-</w:t>
            </w:r>
            <w:proofErr w:type="spellStart"/>
            <w:r w:rsidRPr="000F4CE9">
              <w:rPr>
                <w:sz w:val="20"/>
                <w:szCs w:val="20"/>
              </w:rPr>
              <w:t>ergospirometr</w:t>
            </w:r>
            <w:proofErr w:type="spellEnd"/>
            <w:r w:rsidRPr="000F4CE9">
              <w:rPr>
                <w:sz w:val="20"/>
                <w:szCs w:val="20"/>
              </w:rPr>
              <w:t xml:space="preserve"> wyposażony w oryginalną walizkę transportową producenta, w której będzie mieścić się urządzenie oraz wszystkie niezbędne akcesoria.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- oprogramowanie </w:t>
            </w:r>
            <w:proofErr w:type="spellStart"/>
            <w:r w:rsidRPr="000F4CE9">
              <w:rPr>
                <w:sz w:val="20"/>
                <w:szCs w:val="20"/>
              </w:rPr>
              <w:t>ergospirometru</w:t>
            </w:r>
            <w:proofErr w:type="spellEnd"/>
            <w:r w:rsidRPr="000F4CE9">
              <w:rPr>
                <w:sz w:val="20"/>
                <w:szCs w:val="20"/>
              </w:rPr>
              <w:t xml:space="preserve"> zapewniające sterowanie przebiegiem </w:t>
            </w:r>
            <w:proofErr w:type="spellStart"/>
            <w:r w:rsidRPr="000F4CE9">
              <w:rPr>
                <w:sz w:val="20"/>
                <w:szCs w:val="20"/>
              </w:rPr>
              <w:t>testu,analizę</w:t>
            </w:r>
            <w:proofErr w:type="spellEnd"/>
            <w:r w:rsidRPr="000F4CE9">
              <w:rPr>
                <w:sz w:val="20"/>
                <w:szCs w:val="20"/>
              </w:rPr>
              <w:t xml:space="preserve"> i archiwizację danych pomiarowych.</w:t>
            </w:r>
          </w:p>
        </w:tc>
        <w:tc>
          <w:tcPr>
            <w:tcW w:w="2675" w:type="dxa"/>
          </w:tcPr>
          <w:p w:rsidR="00B46181" w:rsidRPr="000F4CE9" w:rsidRDefault="00B46181" w:rsidP="00B46181">
            <w:pPr>
              <w:rPr>
                <w:rFonts w:cstheme="minorHAnsi"/>
                <w:b/>
                <w:sz w:val="20"/>
                <w:szCs w:val="20"/>
              </w:rPr>
            </w:pPr>
          </w:p>
          <w:p w:rsidR="00B46181" w:rsidRPr="000F4CE9" w:rsidRDefault="00B46181" w:rsidP="00B46181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B46181" w:rsidRPr="0081747F" w:rsidTr="007300D0">
        <w:tc>
          <w:tcPr>
            <w:tcW w:w="2830" w:type="dxa"/>
          </w:tcPr>
          <w:p w:rsidR="00B46181" w:rsidRPr="000F4CE9" w:rsidRDefault="00B46181" w:rsidP="00B46181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b/>
                <w:sz w:val="20"/>
                <w:szCs w:val="20"/>
              </w:rPr>
              <w:t xml:space="preserve">Parametry systemu </w:t>
            </w:r>
            <w:proofErr w:type="spellStart"/>
            <w:r w:rsidRPr="000F4CE9">
              <w:rPr>
                <w:b/>
                <w:sz w:val="20"/>
                <w:szCs w:val="20"/>
              </w:rPr>
              <w:t>ergospirometrycznego</w:t>
            </w:r>
            <w:proofErr w:type="spellEnd"/>
          </w:p>
        </w:tc>
        <w:tc>
          <w:tcPr>
            <w:tcW w:w="3846" w:type="dxa"/>
          </w:tcPr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Analiza gazów oddechowych metodą „oddech po oddechu”, prezentacja cyklu oddechowego podczas testu w czasie rzeczywistym, wyznaczanie wielkości, co najmniej: BF, TV, VE, VE/VO2 , VE/VCO2 , PETO2 ,PETCO2 , PACO2, HR, VO2/HR, FIO2 , FEO2 , FICO2 , FECO2 , VO2 , VCO2 , VO2 /kg, VCO2/kg, VO2max, METS i RER.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Ocena deficytu i długu tlenowego oraz opóźnienia odpowiedzi fizjologicznej na wysiłek.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Pomiar częstości skurczów serca z modułu </w:t>
            </w:r>
            <w:proofErr w:type="spellStart"/>
            <w:r w:rsidRPr="000F4CE9">
              <w:rPr>
                <w:sz w:val="20"/>
                <w:szCs w:val="20"/>
              </w:rPr>
              <w:t>ekg</w:t>
            </w:r>
            <w:proofErr w:type="spellEnd"/>
            <w:r w:rsidRPr="000F4CE9">
              <w:rPr>
                <w:sz w:val="20"/>
                <w:szCs w:val="20"/>
              </w:rPr>
              <w:t xml:space="preserve"> i możliwość odczytu z pasa </w:t>
            </w:r>
            <w:proofErr w:type="spellStart"/>
            <w:r w:rsidRPr="000F4CE9">
              <w:rPr>
                <w:sz w:val="20"/>
                <w:szCs w:val="20"/>
              </w:rPr>
              <w:t>bluetooth</w:t>
            </w:r>
            <w:proofErr w:type="spellEnd"/>
            <w:r w:rsidRPr="000F4CE9">
              <w:rPr>
                <w:sz w:val="20"/>
                <w:szCs w:val="20"/>
              </w:rPr>
              <w:t xml:space="preserve"> z klatki piersiowej.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Bezprzewodowy pomiar saturacji przezskórnej (SpO2) z czujnika palcowego. 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lastRenderedPageBreak/>
              <w:t xml:space="preserve">Cyfrowa turbina optyczna wielorazowego użytku o oporach poniżej 0,1 </w:t>
            </w:r>
            <w:proofErr w:type="spellStart"/>
            <w:r w:rsidRPr="000F4CE9">
              <w:rPr>
                <w:sz w:val="20"/>
                <w:szCs w:val="20"/>
              </w:rPr>
              <w:t>kPa</w:t>
            </w:r>
            <w:proofErr w:type="spellEnd"/>
            <w:r w:rsidRPr="000F4CE9">
              <w:rPr>
                <w:sz w:val="20"/>
                <w:szCs w:val="20"/>
              </w:rPr>
              <w:t>/l/s w zakresie przepływów od -20 l/s do +20 l/s.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Analizator O 2 z czujnikiem elektrochemicznym o czasie odpowiedzi do 100 ms.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Analizator CO2 wykorzystujący zjawisko absorpcji podczerwieni o czasie odpowiedzi do 100 ms.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Zakres pomiaru O2 minimum 0 - 30% z dokładnością minimum 0,1%. 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Zakres pomiaru CO2 minimum 0 - 13% z dokładnością minimum 0,1%. 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Zakres pomiaru przepływu minimum -20 l/s do +20 l/s z dokładnością minimum 2%. 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Zakres pomiaru wentylacji minutowej 0 – 300 l/min z dokładnością minimum 7 ml. 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Jednorazowa butla z gazem kalibracyjnym o wadze poniżej 1kg. </w:t>
            </w:r>
          </w:p>
          <w:p w:rsidR="00B46181" w:rsidRPr="000F4CE9" w:rsidRDefault="00B46181" w:rsidP="000F4CE9">
            <w:pPr>
              <w:widowControl w:val="0"/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3 maski w rozmiarach: M, S, XS wraz z czepkami mocującymi</w:t>
            </w:r>
          </w:p>
          <w:p w:rsidR="00B46181" w:rsidRPr="000F4CE9" w:rsidRDefault="00B46181" w:rsidP="000F4CE9">
            <w:pPr>
              <w:widowControl w:val="0"/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Pas do pomiaru tętna z odbiornikiem, 1 szt. - stała transmisja sygnału pracy serca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Kalibracja gazowa dwupunktowa przeprowadzana nie częściej niż co 2 tygodnie.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Okres eksploatacji czujnika tlenu minimum 18 miesięcy. </w:t>
            </w:r>
          </w:p>
        </w:tc>
        <w:tc>
          <w:tcPr>
            <w:tcW w:w="2675" w:type="dxa"/>
          </w:tcPr>
          <w:p w:rsidR="00B46181" w:rsidRPr="000F4CE9" w:rsidRDefault="00B46181" w:rsidP="00B46181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lastRenderedPageBreak/>
              <w:t>Tak/nie</w:t>
            </w:r>
          </w:p>
        </w:tc>
      </w:tr>
      <w:tr w:rsidR="00B46181" w:rsidRPr="0081747F" w:rsidTr="00263828">
        <w:tc>
          <w:tcPr>
            <w:tcW w:w="2830" w:type="dxa"/>
          </w:tcPr>
          <w:p w:rsidR="00B46181" w:rsidRPr="000F4CE9" w:rsidRDefault="00B46181" w:rsidP="00B46181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b/>
                <w:sz w:val="20"/>
                <w:szCs w:val="20"/>
              </w:rPr>
              <w:lastRenderedPageBreak/>
              <w:t>Funkcje oprogramowania:</w:t>
            </w:r>
          </w:p>
        </w:tc>
        <w:tc>
          <w:tcPr>
            <w:tcW w:w="3846" w:type="dxa"/>
            <w:vAlign w:val="center"/>
          </w:tcPr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Podgląd w czasie rzeczywistym przebiegu O</w:t>
            </w:r>
            <w:r w:rsidRPr="000F4CE9">
              <w:rPr>
                <w:sz w:val="20"/>
                <w:szCs w:val="20"/>
                <w:vertAlign w:val="subscript"/>
              </w:rPr>
              <w:t xml:space="preserve">2 </w:t>
            </w:r>
            <w:r w:rsidRPr="000F4CE9">
              <w:rPr>
                <w:sz w:val="20"/>
                <w:szCs w:val="20"/>
              </w:rPr>
              <w:t>i CO</w:t>
            </w:r>
            <w:r w:rsidRPr="000F4CE9">
              <w:rPr>
                <w:sz w:val="20"/>
                <w:szCs w:val="20"/>
                <w:vertAlign w:val="subscript"/>
              </w:rPr>
              <w:t>2</w:t>
            </w:r>
            <w:r w:rsidRPr="000F4CE9">
              <w:rPr>
                <w:sz w:val="20"/>
                <w:szCs w:val="20"/>
              </w:rPr>
              <w:t xml:space="preserve"> podczas testu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Podgląd innych danych online podczas testu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Przegląd danych w formie tabel i graficznej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Krzywe przepływu objętości gazu podczas wysiłku na tle wartości spoczynkowych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Możliwość prezentacji wykresów bez uśrednienia lub wygładzonych z uśrednianiem po czasie oraz według liczby oddechów.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Automatyczne i ręczne określanie progów wentylacyjnych metodą V-</w:t>
            </w:r>
            <w:proofErr w:type="spellStart"/>
            <w:r w:rsidRPr="000F4CE9">
              <w:rPr>
                <w:sz w:val="20"/>
                <w:szCs w:val="20"/>
              </w:rPr>
              <w:t>Slope</w:t>
            </w:r>
            <w:proofErr w:type="spellEnd"/>
            <w:r w:rsidRPr="000F4CE9">
              <w:rPr>
                <w:sz w:val="20"/>
                <w:szCs w:val="20"/>
              </w:rPr>
              <w:t>, ciśnień parcjalnych i równoważników wentylacyjnych.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Graficzny i tekstowy edytor protokołów wysiłkowych. 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Kontrola ergometru i bieżni przez łącze RS232, USB lub łącze Ethernet 485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Możliwość wydrukowania raportu na drukarce podłączonej do komputera oraz generowanie go w formie elektronicznej w formatach PDF i TIFF, eksport do Excela.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Możliwość definiowania własnych protokołów ćwiczeń wg potrzeb badawczych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Zestaw standardowych i możliwość tworzenia własnych raportów badania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Możliwość podłączenia kardiografu impedancyjnego w celu monitorowania i </w:t>
            </w:r>
            <w:r w:rsidRPr="000F4CE9">
              <w:rPr>
                <w:sz w:val="20"/>
                <w:szCs w:val="20"/>
              </w:rPr>
              <w:lastRenderedPageBreak/>
              <w:t xml:space="preserve">rejestracji pomiarów hemodynamicznych w systemie </w:t>
            </w:r>
            <w:proofErr w:type="spellStart"/>
            <w:r w:rsidRPr="000F4CE9">
              <w:rPr>
                <w:sz w:val="20"/>
                <w:szCs w:val="20"/>
              </w:rPr>
              <w:t>spiroergometrycznym</w:t>
            </w:r>
            <w:proofErr w:type="spellEnd"/>
            <w:r w:rsidRPr="000F4CE9">
              <w:rPr>
                <w:sz w:val="20"/>
                <w:szCs w:val="20"/>
              </w:rPr>
              <w:t>.</w:t>
            </w:r>
          </w:p>
        </w:tc>
        <w:tc>
          <w:tcPr>
            <w:tcW w:w="2675" w:type="dxa"/>
          </w:tcPr>
          <w:p w:rsidR="00B46181" w:rsidRPr="000F4CE9" w:rsidRDefault="00B46181" w:rsidP="00B46181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lastRenderedPageBreak/>
              <w:t>Tak/nie</w:t>
            </w:r>
          </w:p>
        </w:tc>
      </w:tr>
      <w:tr w:rsidR="00B46181" w:rsidRPr="0081747F" w:rsidTr="007300D0">
        <w:tc>
          <w:tcPr>
            <w:tcW w:w="2830" w:type="dxa"/>
          </w:tcPr>
          <w:p w:rsidR="00B46181" w:rsidRPr="000F4CE9" w:rsidRDefault="00B46181" w:rsidP="00B46181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lastRenderedPageBreak/>
              <w:t>Dodatkowo:</w:t>
            </w:r>
          </w:p>
        </w:tc>
        <w:tc>
          <w:tcPr>
            <w:tcW w:w="3846" w:type="dxa"/>
          </w:tcPr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Dodatkowe dreny do próbkowania gazów, 3 szt.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Dodatkowe maski z czepkiem (L, M, S), po 1kpl.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Dodatkowa butla z gazem kalibracyjnym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Możliwość podłączenia bezprzewodowej wagi i wzrostomierza</w:t>
            </w:r>
          </w:p>
          <w:p w:rsidR="00B46181" w:rsidRPr="000F4CE9" w:rsidRDefault="00B46181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Możliwość doposażenia systemu o bezprzewodowe monitorowanie 3 kanałów EKG z piersiowego pasa elektrodowego.</w:t>
            </w:r>
          </w:p>
          <w:p w:rsidR="00B46181" w:rsidRPr="000F4CE9" w:rsidRDefault="00923328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Instrukcja w języku polskim</w:t>
            </w:r>
          </w:p>
          <w:p w:rsidR="00923328" w:rsidRPr="000F4CE9" w:rsidRDefault="00923328" w:rsidP="000F4CE9">
            <w:pPr>
              <w:rPr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>Pierwsze uruchomienie</w:t>
            </w:r>
          </w:p>
          <w:p w:rsidR="00923328" w:rsidRPr="000F4CE9" w:rsidRDefault="00923328" w:rsidP="00774906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sz w:val="20"/>
                <w:szCs w:val="20"/>
              </w:rPr>
              <w:t xml:space="preserve">Szkolenie dla </w:t>
            </w:r>
            <w:r w:rsidR="00774906">
              <w:rPr>
                <w:sz w:val="20"/>
                <w:szCs w:val="20"/>
              </w:rPr>
              <w:t>pracowników Zamawiającego</w:t>
            </w:r>
            <w:r w:rsidRPr="000F4CE9">
              <w:rPr>
                <w:sz w:val="20"/>
                <w:szCs w:val="20"/>
              </w:rPr>
              <w:t xml:space="preserve"> bezpośrednio po uruchomieniu</w:t>
            </w:r>
          </w:p>
        </w:tc>
        <w:tc>
          <w:tcPr>
            <w:tcW w:w="2675" w:type="dxa"/>
          </w:tcPr>
          <w:p w:rsidR="00B46181" w:rsidRPr="000F4CE9" w:rsidRDefault="00B46181" w:rsidP="00B46181">
            <w:pPr>
              <w:rPr>
                <w:rFonts w:cstheme="minorHAnsi"/>
                <w:b/>
                <w:sz w:val="20"/>
                <w:szCs w:val="20"/>
              </w:rPr>
            </w:pPr>
            <w:r w:rsidRPr="000F4CE9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</w:tbl>
    <w:p w:rsidR="007300D0" w:rsidRDefault="007300D0" w:rsidP="007300D0"/>
    <w:p w:rsidR="003619BB" w:rsidRDefault="003619BB" w:rsidP="007300D0"/>
    <w:p w:rsidR="003619BB" w:rsidRDefault="003619BB" w:rsidP="007300D0"/>
    <w:p w:rsidR="003619BB" w:rsidRPr="00C2667B" w:rsidRDefault="003619BB" w:rsidP="003619BB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3619BB" w:rsidRPr="00C2667B" w:rsidRDefault="003619BB" w:rsidP="003619BB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3619BB" w:rsidRDefault="003619BB" w:rsidP="007300D0"/>
    <w:sectPr w:rsidR="00361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D14" w:rsidRDefault="00085D14" w:rsidP="007300D0">
      <w:pPr>
        <w:spacing w:after="0" w:line="240" w:lineRule="auto"/>
      </w:pPr>
      <w:r>
        <w:separator/>
      </w:r>
    </w:p>
  </w:endnote>
  <w:endnote w:type="continuationSeparator" w:id="0">
    <w:p w:rsidR="00085D14" w:rsidRDefault="00085D14" w:rsidP="0073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2E5" w:rsidRDefault="009C22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651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19BB" w:rsidRPr="003619BB" w:rsidRDefault="003619BB">
            <w:pPr>
              <w:pStyle w:val="Stopka"/>
              <w:jc w:val="center"/>
              <w:rPr>
                <w:sz w:val="18"/>
                <w:szCs w:val="18"/>
              </w:rPr>
            </w:pPr>
            <w:r w:rsidRPr="003619BB">
              <w:rPr>
                <w:sz w:val="18"/>
                <w:szCs w:val="18"/>
              </w:rPr>
              <w:t xml:space="preserve">Strona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PAGE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9C22E5">
              <w:rPr>
                <w:b/>
                <w:bCs/>
                <w:noProof/>
                <w:sz w:val="18"/>
                <w:szCs w:val="18"/>
              </w:rPr>
              <w:t>1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  <w:r w:rsidRPr="003619BB">
              <w:rPr>
                <w:sz w:val="18"/>
                <w:szCs w:val="18"/>
              </w:rPr>
              <w:t xml:space="preserve"> z </w:t>
            </w:r>
            <w:r w:rsidRPr="003619BB">
              <w:rPr>
                <w:b/>
                <w:bCs/>
                <w:sz w:val="18"/>
                <w:szCs w:val="18"/>
              </w:rPr>
              <w:fldChar w:fldCharType="begin"/>
            </w:r>
            <w:r w:rsidRPr="003619BB">
              <w:rPr>
                <w:b/>
                <w:bCs/>
                <w:sz w:val="18"/>
                <w:szCs w:val="18"/>
              </w:rPr>
              <w:instrText>NUMPAGES</w:instrText>
            </w:r>
            <w:r w:rsidRPr="003619BB">
              <w:rPr>
                <w:b/>
                <w:bCs/>
                <w:sz w:val="18"/>
                <w:szCs w:val="18"/>
              </w:rPr>
              <w:fldChar w:fldCharType="separate"/>
            </w:r>
            <w:r w:rsidR="009C22E5">
              <w:rPr>
                <w:b/>
                <w:bCs/>
                <w:noProof/>
                <w:sz w:val="18"/>
                <w:szCs w:val="18"/>
              </w:rPr>
              <w:t>3</w:t>
            </w:r>
            <w:r w:rsidRPr="003619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19BB" w:rsidRDefault="003619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2E5" w:rsidRDefault="009C2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D14" w:rsidRDefault="00085D14" w:rsidP="007300D0">
      <w:pPr>
        <w:spacing w:after="0" w:line="240" w:lineRule="auto"/>
      </w:pPr>
      <w:r>
        <w:separator/>
      </w:r>
    </w:p>
  </w:footnote>
  <w:footnote w:type="continuationSeparator" w:id="0">
    <w:p w:rsidR="00085D14" w:rsidRDefault="00085D14" w:rsidP="00730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2E5" w:rsidRDefault="009C22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0D0" w:rsidRPr="007300D0" w:rsidRDefault="00841A48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ZP-371/81</w:t>
    </w:r>
    <w:r w:rsidR="007300D0" w:rsidRPr="007300D0">
      <w:rPr>
        <w:sz w:val="18"/>
        <w:szCs w:val="18"/>
      </w:rPr>
      <w:t>/19 Dostawa sprzętu medycznego</w:t>
    </w:r>
    <w:r w:rsidR="009C22E5">
      <w:rPr>
        <w:sz w:val="18"/>
        <w:szCs w:val="18"/>
      </w:rPr>
      <w:t xml:space="preserve"> i sprzętu do </w:t>
    </w:r>
    <w:r w:rsidR="009C22E5">
      <w:rPr>
        <w:sz w:val="18"/>
        <w:szCs w:val="18"/>
      </w:rPr>
      <w:t>fizjoterapii</w:t>
    </w:r>
    <w:bookmarkStart w:id="0" w:name="_GoBack"/>
    <w:bookmarkEnd w:id="0"/>
    <w:r w:rsidR="007300D0" w:rsidRPr="007300D0">
      <w:rPr>
        <w:sz w:val="18"/>
        <w:szCs w:val="18"/>
      </w:rPr>
      <w:t xml:space="preserve"> dla Uniwersytetu Humanistyczno-Przyrodniczego im. Jana Długosza w Częstochowie</w:t>
    </w:r>
  </w:p>
  <w:p w:rsidR="007300D0" w:rsidRPr="007300D0" w:rsidRDefault="007300D0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2E5" w:rsidRDefault="009C22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D0"/>
    <w:rsid w:val="00085D14"/>
    <w:rsid w:val="000F4CE9"/>
    <w:rsid w:val="002B1EE9"/>
    <w:rsid w:val="003619BB"/>
    <w:rsid w:val="007300D0"/>
    <w:rsid w:val="00774906"/>
    <w:rsid w:val="007E323E"/>
    <w:rsid w:val="007F6645"/>
    <w:rsid w:val="00841A48"/>
    <w:rsid w:val="00923328"/>
    <w:rsid w:val="00925C7C"/>
    <w:rsid w:val="009C22E5"/>
    <w:rsid w:val="00B46181"/>
    <w:rsid w:val="00B53DE6"/>
    <w:rsid w:val="00B81AEC"/>
    <w:rsid w:val="00C2789B"/>
    <w:rsid w:val="00C46491"/>
    <w:rsid w:val="00CF0473"/>
    <w:rsid w:val="00D34BDC"/>
    <w:rsid w:val="00DE27A0"/>
    <w:rsid w:val="00F1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34E8D"/>
  <w15:chartTrackingRefBased/>
  <w15:docId w15:val="{77D683DD-5C58-4A53-B7F6-A424C689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0D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00D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30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0D0"/>
  </w:style>
  <w:style w:type="paragraph" w:styleId="Stopka">
    <w:name w:val="footer"/>
    <w:basedOn w:val="Normalny"/>
    <w:link w:val="StopkaZnak"/>
    <w:uiPriority w:val="99"/>
    <w:unhideWhenUsed/>
    <w:rsid w:val="00730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0D0"/>
  </w:style>
  <w:style w:type="paragraph" w:styleId="Bezodstpw">
    <w:name w:val="No Spacing"/>
    <w:uiPriority w:val="1"/>
    <w:qFormat/>
    <w:rsid w:val="00361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2019-09-27T06:32:00Z</dcterms:created>
  <dcterms:modified xsi:type="dcterms:W3CDTF">2019-09-30T08:58:00Z</dcterms:modified>
</cp:coreProperties>
</file>